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0BE88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0"/>
          <w:w w:val="60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0"/>
          <w:w w:val="60"/>
          <w:sz w:val="72"/>
          <w:szCs w:val="72"/>
        </w:rPr>
        <w:t>桂林生命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0"/>
          <w:w w:val="60"/>
          <w:sz w:val="72"/>
          <w:szCs w:val="72"/>
          <w:lang w:val="en-US" w:eastAsia="zh-CN"/>
        </w:rPr>
        <w:t>与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0"/>
          <w:w w:val="60"/>
          <w:sz w:val="72"/>
          <w:szCs w:val="72"/>
        </w:rPr>
        <w:t>健康职业技术学院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0"/>
          <w:w w:val="60"/>
          <w:sz w:val="72"/>
          <w:szCs w:val="72"/>
          <w:lang w:val="en-US" w:eastAsia="zh-CN"/>
        </w:rPr>
        <w:t>学工部（处）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0"/>
          <w:w w:val="60"/>
          <w:sz w:val="72"/>
          <w:szCs w:val="72"/>
        </w:rPr>
        <w:t>文件</w:t>
      </w:r>
    </w:p>
    <w:p w14:paraId="00A1F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桂康学〔202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EB0D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Microsoft JhengHei"/>
          <w:position w:val="-1"/>
          <w:sz w:val="9"/>
        </w:rPr>
        <mc:AlternateContent>
          <mc:Choice Requires="wpg">
            <w:drawing>
              <wp:inline distT="0" distB="0" distL="114300" distR="114300">
                <wp:extent cx="5556250" cy="76200"/>
                <wp:effectExtent l="0" t="0" r="6350" b="5715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556250" cy="76200"/>
                          <a:chOff x="0" y="0"/>
                          <a:chExt cx="9337" cy="90"/>
                        </a:xfrm>
                        <a:effectLst/>
                      </wpg:grpSpPr>
                      <wps:wsp>
                        <wps:cNvPr id="3" name="直线 3"/>
                        <wps:cNvCnPr/>
                        <wps:spPr>
                          <a:xfrm>
                            <a:off x="0" y="27"/>
                            <a:ext cx="9337" cy="0"/>
                          </a:xfrm>
                          <a:prstGeom prst="line">
                            <a:avLst/>
                          </a:prstGeom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" name="直线 4"/>
                        <wps:cNvCnPr/>
                        <wps:spPr>
                          <a:xfrm>
                            <a:off x="0" y="81"/>
                            <a:ext cx="9337" cy="0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pt;width:437.5pt;" coordsize="9337,90" o:gfxdata="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TMsPP9QAAAAE&#10;AQAADwAAAAAAAAABACAAAAAiAAAAZHJzL2Rvd25yZXYueG1sUEsBAhQAFAAAAAgAh07iQHzZ4iiS&#10;AgAAUAcAAA4AAAAAAAAAAQAgAAAAIwEAAGRycy9lMm9Eb2MueG1sUEsFBgAAAAAGAAYAWQEAACcG&#10;AAAAAA==&#10;">
                <o:lock v:ext="edit" rotation="t" aspectratio="f"/>
                <v:line id="直线 3" o:spid="_x0000_s1026" o:spt="20" style="position:absolute;left:0;top:27;height:0;width:9337;" filled="f" stroked="t" coordsize="21600,21600" o:gfxdata="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LhTX7sAAADa&#10;AAAADwAAAAAAAAABACAAAAAiAAAAZHJzL2Rvd25yZXYueG1sUEsBAhQAFAAAAAgAh07iQDMvBZ47&#10;AAAAOQAAABAAAAAAAAAAAQAgAAAACgEAAGRycy9zaGFwZXhtbC54bWxQSwUGAAAAAAYABgBbAQAA&#10;tAMAAAAA&#10;">
                  <v:fill on="f" focussize="0,0"/>
                  <v:stroke weight="2.7pt" color="#FF0000" joinstyle="round"/>
                  <v:imagedata o:title=""/>
                  <o:lock v:ext="edit" aspectratio="f"/>
                </v:line>
                <v:line id="直线 4" o:spid="_x0000_s1026" o:spt="20" style="position:absolute;left:0;top:81;height:0;width:9337;" filled="f" stroked="t" coordsize="21600,21600" o:gfxdata="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lxZK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9pt" color="#FF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54EAF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</w:p>
    <w:p w14:paraId="5503E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关于开展202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-202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学年度校级先进班集体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优秀学生干部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eastAsia="zh-CN"/>
        </w:rPr>
        <w:t>和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三好学生</w:t>
      </w:r>
    </w:p>
    <w:p w14:paraId="6BBB4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评选工作的通知</w:t>
      </w:r>
    </w:p>
    <w:p w14:paraId="204EB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F58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各二级学院:</w:t>
      </w:r>
    </w:p>
    <w:p w14:paraId="59595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党和国家的教育方针,鼓励学生刻苦学习,努力实践，奋发向上，培养有理想、有道德、有文化、有纪律的社会主义事业建设者和接班人，根据《桂林生命与健康职业技术学院学生奖励办法》文件要求，决定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学年度校级先进班集体、优秀学生干部和三好学生评选工作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为做好活动相关工作，现将有关事项通知如下:</w:t>
      </w:r>
    </w:p>
    <w:p w14:paraId="3B523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、先进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集体评选条件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、对象和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比例</w:t>
      </w:r>
    </w:p>
    <w:p w14:paraId="7C4C3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2023-2024学年度校级</w:t>
      </w:r>
      <w:r>
        <w:rPr>
          <w:rFonts w:hint="eastAsia" w:ascii="仿宋_GB2312" w:hAnsi="仿宋_GB2312" w:eastAsia="仿宋_GB2312" w:cs="仿宋_GB2312"/>
          <w:sz w:val="32"/>
          <w:szCs w:val="32"/>
        </w:rPr>
        <w:t>先进班集体评选在202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级全日制学生班级中产生，评选比例不得超过各学院本年级班级总数的20%，可按四舍五入法计算。具体条件如下：</w:t>
      </w:r>
    </w:p>
    <w:p w14:paraId="1E421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1.全班同学热爱祖国，拥护中国共产党的领导，拥护社会主义制度。</w:t>
      </w:r>
    </w:p>
    <w:p w14:paraId="24FED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2.班委会组织健全，班干部作用发挥出色，班级制度健全、凝聚力强。</w:t>
      </w:r>
    </w:p>
    <w:p w14:paraId="6F5E3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3.全班同学自觉遵守国家法律法规和校纪校规，评比学年内无人受纪律处分和法律处罚。</w:t>
      </w:r>
    </w:p>
    <w:p w14:paraId="2E805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4.全班同学自觉加强文明礼仪修养，在宿舍卫生、课堂纪律、文明行为等相关项目检查中，合格率均达 90%以上。</w:t>
      </w:r>
    </w:p>
    <w:p w14:paraId="055AC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5.班级学风优良，评比学年课程考试不及格人数低于20%，平均课堂出勤率不低于95%，任课教师对班级的学风评价全部在“良好”以上。</w:t>
      </w:r>
    </w:p>
    <w:p w14:paraId="38C4A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6.全班同学积极参加各类政治学习、学术科技、文化体育、社会公益和社会实践活动，并在其中有突出表现。</w:t>
      </w:r>
    </w:p>
    <w:p w14:paraId="39A13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二、优秀学生干部评选条件、对象和比例</w:t>
      </w:r>
    </w:p>
    <w:p w14:paraId="11358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2023-2024学年度校级优秀学生干部的参评对象为2022、2023级我校接受普通高等学历教育的全日制学生。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优秀学生干部评选比例不超过各学院评比学年学生干部总数的8%，可按四舍五入法计算。具体条件如下：</w:t>
      </w:r>
    </w:p>
    <w:p w14:paraId="325E7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1.思想积极上进，热爱祖国，拥护中国共产党的领导，拥护社会主义制度。自觉遵守国家法律法规和学院各项规章制度，品行端正，评比学年未受过任何处分。</w:t>
      </w:r>
    </w:p>
    <w:p w14:paraId="1C7A9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2.热爱学校、学院、班级，积极组织各项集体活动，在各方面发挥模范带头作用。</w:t>
      </w:r>
    </w:p>
    <w:p w14:paraId="7D498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3.关心集体，尊敬师长，团结同学，具有较强的服务意识和工作能力。</w:t>
      </w:r>
    </w:p>
    <w:p w14:paraId="16362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4.学习态度端正，评比学年每个学期综合测评成绩均排在本年级本专业前30%。</w:t>
      </w:r>
    </w:p>
    <w:p w14:paraId="4487D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5.评比学年两个学期均担任学生干部，在同学中有较高威信，得到师生的认可。</w:t>
      </w:r>
    </w:p>
    <w:p w14:paraId="5E0A1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三、三好学生评选条件、对象和比例</w:t>
      </w:r>
    </w:p>
    <w:p w14:paraId="4D210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2023-2024学年度校级三好学生的参评对象为2022、2023级我校接受普通高等学历教育的全日制学生。三好学生按各学院实际达到参评条件学生人数的5%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，可按四舍五入法计算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具体条件如下：</w:t>
      </w:r>
    </w:p>
    <w:p w14:paraId="632A0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1.思想积极上进，品行端正，热爱祖国，拥护中国共产党的领导，拥护社会主义制度。自觉遵守国家法律法规和学校各项规章制度，评比学年未受过任何纪律处分。</w:t>
      </w:r>
    </w:p>
    <w:p w14:paraId="6EEC3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2.学习态度端正，热爱所学专业，学习刻苦，具备较强的实践能力和创新能力，评比学年每学期平均分排名均在本年级本专业前10%，所有课程单科最低分不低于70分，体育成绩达标。</w:t>
      </w:r>
    </w:p>
    <w:p w14:paraId="27982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3.积极参加学校、学院组织的各级各类政治学习、学术科技、文化体育、社会公益和社会实践活动。</w:t>
      </w:r>
    </w:p>
    <w:p w14:paraId="317C1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4.明礼诚信，无拖欠费用及其他失信行为。</w:t>
      </w:r>
    </w:p>
    <w:p w14:paraId="2170F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四、评选及评定流程</w:t>
      </w:r>
    </w:p>
    <w:p w14:paraId="36750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（一）申请</w:t>
      </w:r>
    </w:p>
    <w:p w14:paraId="1A257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1.先进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集体申请</w:t>
      </w:r>
    </w:p>
    <w:p w14:paraId="285ED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参评班级填写相应集体评选项目申报表（一式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份）、提交202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学年度班级总结报告电子档一份，总结报告需根据评选条件相关内容进行汇报，图文并茂，以“XX 学院202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学年度班级总结报告（XX 班级）.pdf”命名格式上报。申请材料必须填写完整，不得留空，无涂改，电子文件能有效打开。</w:t>
      </w:r>
    </w:p>
    <w:p w14:paraId="2CF60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2.优秀学生干部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三好学生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申请</w:t>
      </w:r>
    </w:p>
    <w:p w14:paraId="58298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优秀学生干部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三好学生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由本人提出申请，填写相应个人评选项目（优秀学生干部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三好学生）的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</w:rPr>
        <w:t>报表（一式两份）。呈报表需经辅导员鉴定、二级学院审核后报生工作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部。</w:t>
      </w:r>
    </w:p>
    <w:p w14:paraId="1D28D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申请材料必须填写完整，不得留空，无涂改。申请人信息务必真实有效，一旦发现弄虚作假者，按违纪处理，并撤销其所有评优资格。</w:t>
      </w:r>
    </w:p>
    <w:p w14:paraId="4251B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（二）初审</w:t>
      </w:r>
    </w:p>
    <w:p w14:paraId="108C7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辅导员形成年级专业评议小组进行材料上报，同时应对申请材料的真实性及评选的条件严格把关，宁缺毋滥，不符合评选条件者一律不予通过。</w:t>
      </w:r>
    </w:p>
    <w:p w14:paraId="6075A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二级学院审核、公示</w:t>
      </w:r>
    </w:p>
    <w:p w14:paraId="564EFC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初审后，二级学院进行材料审核，二级学院分管学生工作领导复核并签署意见后，在二级学院公示栏做不少于3个工作日的公示，公示无异议后，以二级学院为单位将其所有材料（包括电子表格和纸质材料）于指定时间前上报学生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进行复核。</w:t>
      </w:r>
    </w:p>
    <w:p w14:paraId="48C3D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（四）复核、上报</w:t>
      </w:r>
    </w:p>
    <w:p w14:paraId="444BA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</w:rPr>
        <w:t>对各二级学院上报的材料进行复核，生成拟获奖名单，并在全校进行不少于 3个工作日的公示，公示无异议后，上报学校审定，由学校做出奖励决定。</w:t>
      </w:r>
    </w:p>
    <w:p w14:paraId="7EC99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（五）表彰、奖品发放</w:t>
      </w:r>
    </w:p>
    <w:p w14:paraId="0A68C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校级</w:t>
      </w:r>
      <w:r>
        <w:rPr>
          <w:rFonts w:hint="eastAsia" w:ascii="仿宋_GB2312" w:hAnsi="仿宋_GB2312" w:eastAsia="仿宋_GB2312" w:cs="仿宋_GB2312"/>
          <w:sz w:val="32"/>
          <w:szCs w:val="32"/>
        </w:rPr>
        <w:t>“校级先进班集体、优秀学生干部和三好学生获得者由学校公布表彰，分别授予相应荣誉称号并颁发奖状。</w:t>
      </w:r>
    </w:p>
    <w:p w14:paraId="1D23A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五、工作要求</w:t>
      </w:r>
    </w:p>
    <w:p w14:paraId="43F93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（一）评优工作坚持公开、公平、公正的原则。</w:t>
      </w:r>
    </w:p>
    <w:p w14:paraId="23CAF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（二）公示时需进行拍照存档，并以“XX 学院202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学年度评优公示照片”为名，和评选名单汇总表、移交表电子材料一并压缩，以“XX 学院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学年度评优材料”命名，发送至学生工作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1990513284@qq.com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邮箱，发送它处视为无效。</w:t>
      </w:r>
    </w:p>
    <w:p w14:paraId="53672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）各二级学院上报到学生工作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</w:rPr>
        <w:t>的纸质材料按各呈报项目分类并按汇总表名单进行排序，填写移交材料表（一式两份）做好移交工作。</w:t>
      </w:r>
    </w:p>
    <w:p w14:paraId="0A144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）各二级学院所有材料（包括电子表格和纸质材料）于202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12月13日（星期五）下班</w:t>
      </w:r>
      <w:r>
        <w:rPr>
          <w:rFonts w:hint="eastAsia" w:ascii="仿宋_GB2312" w:hAnsi="仿宋_GB2312" w:eastAsia="仿宋_GB2312" w:cs="仿宋_GB2312"/>
          <w:sz w:val="32"/>
          <w:szCs w:val="32"/>
        </w:rPr>
        <w:t>前交至学生工作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</w:rPr>
        <w:t>，逾期将不予办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理。联系人：盈侯天旭；联系电话：15523803345电子邮箱：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"mailto:1990513284@qq.com"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1990513284@qq.com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9207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72BB426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F60BB5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FCF934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（此页无正文）</w:t>
      </w:r>
    </w:p>
    <w:p w14:paraId="0F1B319A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0290A8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附件：1.2023-2024学年校级评先评优名额分配表</w:t>
      </w:r>
    </w:p>
    <w:p w14:paraId="4DBDBAC5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2.2023-2024学年校级评先评优集体奖推荐审批表</w:t>
      </w:r>
    </w:p>
    <w:p w14:paraId="335EBA3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3.2023-2024学年校级评先评优个人奖推荐审批表</w:t>
      </w:r>
    </w:p>
    <w:p w14:paraId="12790AAE">
      <w:pPr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4.2023-2024学年校级评先评优汇总表</w:t>
      </w:r>
    </w:p>
    <w:p w14:paraId="6FAECD8F">
      <w:pPr>
        <w:jc w:val="center"/>
        <w:rPr>
          <w:rFonts w:hint="default" w:ascii="仿宋" w:hAnsi="仿宋" w:eastAsia="仿宋"/>
          <w:b/>
          <w:sz w:val="32"/>
          <w:szCs w:val="32"/>
          <w:lang w:val="en-US" w:eastAsia="zh-CN"/>
        </w:rPr>
      </w:pPr>
    </w:p>
    <w:p w14:paraId="7AF9667E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A5B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260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8B1E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学生工作部（处）</w:t>
      </w:r>
    </w:p>
    <w:p w14:paraId="33B0F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2024年11月24日</w:t>
      </w:r>
    </w:p>
    <w:p w14:paraId="01F7E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45A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C856F5">
      <w:pPr>
        <w:jc w:val="left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 w14:paraId="41E9351A">
      <w:pPr>
        <w:jc w:val="left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 w14:paraId="2635E79E">
      <w:pPr>
        <w:jc w:val="left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 w14:paraId="29013BC9">
      <w:pPr>
        <w:jc w:val="lef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 w14:paraId="4191DBA1">
      <w:pPr>
        <w:jc w:val="lef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 w14:paraId="4405358D">
      <w:pPr>
        <w:jc w:val="lef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 w14:paraId="1A9DB59F">
      <w:pPr>
        <w:jc w:val="lef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 w14:paraId="4F3FE836">
      <w:pPr>
        <w:jc w:val="lef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附件1</w:t>
      </w:r>
    </w:p>
    <w:p w14:paraId="64F598C2">
      <w:pPr>
        <w:jc w:val="center"/>
        <w:rPr>
          <w:rFonts w:hint="eastAsia"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桂林生命与健康职业技术学院</w:t>
      </w:r>
    </w:p>
    <w:p w14:paraId="75BEAB68">
      <w:pPr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</w:rPr>
        <w:t>20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23</w:t>
      </w:r>
      <w:r>
        <w:rPr>
          <w:rFonts w:hint="eastAsia" w:ascii="仿宋" w:hAnsi="仿宋" w:eastAsia="仿宋"/>
          <w:b/>
          <w:sz w:val="36"/>
          <w:szCs w:val="36"/>
        </w:rPr>
        <w:t>-20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24</w:t>
      </w:r>
      <w:r>
        <w:rPr>
          <w:rFonts w:hint="eastAsia" w:ascii="仿宋" w:hAnsi="仿宋" w:eastAsia="仿宋"/>
          <w:b/>
          <w:sz w:val="36"/>
          <w:szCs w:val="36"/>
        </w:rPr>
        <w:t>学年校级评先评优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名额分配表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220"/>
        <w:gridCol w:w="1950"/>
        <w:gridCol w:w="2145"/>
        <w:gridCol w:w="1695"/>
      </w:tblGrid>
      <w:tr w14:paraId="4389F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 w14:paraId="3A9B2DBF">
            <w:pPr>
              <w:jc w:val="center"/>
              <w:rPr>
                <w:rFonts w:hint="default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20" w:type="dxa"/>
          </w:tcPr>
          <w:p w14:paraId="5DEB5E1B">
            <w:pPr>
              <w:jc w:val="center"/>
              <w:rPr>
                <w:rFonts w:hint="default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1950" w:type="dxa"/>
          </w:tcPr>
          <w:p w14:paraId="46A05A66">
            <w:pPr>
              <w:jc w:val="center"/>
              <w:rPr>
                <w:rFonts w:hint="default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  <w:t>先进班集体</w:t>
            </w:r>
          </w:p>
        </w:tc>
        <w:tc>
          <w:tcPr>
            <w:tcW w:w="2145" w:type="dxa"/>
          </w:tcPr>
          <w:p w14:paraId="2542A466">
            <w:pPr>
              <w:jc w:val="center"/>
              <w:rPr>
                <w:rFonts w:hint="default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  <w:t>优秀学生干部</w:t>
            </w:r>
          </w:p>
        </w:tc>
        <w:tc>
          <w:tcPr>
            <w:tcW w:w="1695" w:type="dxa"/>
          </w:tcPr>
          <w:p w14:paraId="33CB0AB2">
            <w:pPr>
              <w:jc w:val="center"/>
              <w:rPr>
                <w:rFonts w:hint="default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  <w:t>三好学生</w:t>
            </w:r>
          </w:p>
        </w:tc>
      </w:tr>
      <w:tr w14:paraId="77C2F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 w14:paraId="73264C5E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20" w:type="dxa"/>
          </w:tcPr>
          <w:p w14:paraId="577094BC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康复学院</w:t>
            </w:r>
          </w:p>
        </w:tc>
        <w:tc>
          <w:tcPr>
            <w:tcW w:w="1950" w:type="dxa"/>
          </w:tcPr>
          <w:p w14:paraId="159D422D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145" w:type="dxa"/>
          </w:tcPr>
          <w:p w14:paraId="329F10FD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695" w:type="dxa"/>
          </w:tcPr>
          <w:p w14:paraId="10AD7A2C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117</w:t>
            </w:r>
          </w:p>
        </w:tc>
      </w:tr>
      <w:tr w14:paraId="7E42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 w14:paraId="782F4D31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20" w:type="dxa"/>
          </w:tcPr>
          <w:p w14:paraId="1E9D30C8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药学院</w:t>
            </w:r>
          </w:p>
        </w:tc>
        <w:tc>
          <w:tcPr>
            <w:tcW w:w="1950" w:type="dxa"/>
          </w:tcPr>
          <w:p w14:paraId="1606F1AF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145" w:type="dxa"/>
          </w:tcPr>
          <w:p w14:paraId="4747A260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  <w:tc>
          <w:tcPr>
            <w:tcW w:w="1695" w:type="dxa"/>
          </w:tcPr>
          <w:p w14:paraId="013ABC5E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180</w:t>
            </w:r>
          </w:p>
        </w:tc>
      </w:tr>
      <w:tr w14:paraId="2932A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 w14:paraId="3F46D2F4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20" w:type="dxa"/>
          </w:tcPr>
          <w:p w14:paraId="3E475B66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护理学院</w:t>
            </w:r>
          </w:p>
        </w:tc>
        <w:tc>
          <w:tcPr>
            <w:tcW w:w="1950" w:type="dxa"/>
          </w:tcPr>
          <w:p w14:paraId="6C7BEE80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45" w:type="dxa"/>
          </w:tcPr>
          <w:p w14:paraId="6BC8A55D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19</w:t>
            </w:r>
            <w:bookmarkStart w:id="0" w:name="_GoBack"/>
            <w:bookmarkEnd w:id="0"/>
          </w:p>
        </w:tc>
        <w:tc>
          <w:tcPr>
            <w:tcW w:w="1695" w:type="dxa"/>
          </w:tcPr>
          <w:p w14:paraId="48D0DF92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63</w:t>
            </w:r>
          </w:p>
        </w:tc>
      </w:tr>
      <w:tr w14:paraId="0F4C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 w14:paraId="3BDFAA8D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20" w:type="dxa"/>
          </w:tcPr>
          <w:p w14:paraId="621A6E52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医学健康学院</w:t>
            </w:r>
          </w:p>
        </w:tc>
        <w:tc>
          <w:tcPr>
            <w:tcW w:w="1950" w:type="dxa"/>
          </w:tcPr>
          <w:p w14:paraId="3B114DD6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45" w:type="dxa"/>
          </w:tcPr>
          <w:p w14:paraId="0E665E26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695" w:type="dxa"/>
          </w:tcPr>
          <w:p w14:paraId="695CCD2A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</w:tr>
      <w:tr w14:paraId="1582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gridSpan w:val="2"/>
          </w:tcPr>
          <w:p w14:paraId="2CDEC1F0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950" w:type="dxa"/>
          </w:tcPr>
          <w:p w14:paraId="00B3BF19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2145" w:type="dxa"/>
          </w:tcPr>
          <w:p w14:paraId="23A657C8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326</w:t>
            </w:r>
          </w:p>
        </w:tc>
        <w:tc>
          <w:tcPr>
            <w:tcW w:w="1695" w:type="dxa"/>
          </w:tcPr>
          <w:p w14:paraId="7A94EED8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377</w:t>
            </w:r>
          </w:p>
        </w:tc>
      </w:tr>
    </w:tbl>
    <w:p w14:paraId="64517C88">
      <w:pPr>
        <w:jc w:val="center"/>
        <w:rPr>
          <w:rFonts w:hint="default" w:ascii="仿宋" w:hAnsi="仿宋" w:eastAsia="仿宋"/>
          <w:b/>
          <w:sz w:val="32"/>
          <w:szCs w:val="32"/>
          <w:lang w:val="en-US" w:eastAsia="zh-CN"/>
        </w:rPr>
      </w:pPr>
    </w:p>
    <w:p w14:paraId="15252D9C">
      <w:pPr>
        <w:jc w:val="left"/>
        <w:rPr>
          <w:rFonts w:hint="default" w:ascii="仿宋" w:hAnsi="仿宋" w:eastAsia="仿宋"/>
          <w:b/>
          <w:sz w:val="32"/>
          <w:szCs w:val="32"/>
          <w:lang w:val="en-US" w:eastAsia="zh-CN"/>
        </w:rPr>
      </w:pPr>
    </w:p>
    <w:p w14:paraId="2F71DEE3">
      <w:pPr>
        <w:jc w:val="left"/>
        <w:rPr>
          <w:rFonts w:hint="eastAsia" w:ascii="仿宋" w:hAnsi="仿宋" w:eastAsia="仿宋"/>
          <w:b/>
          <w:sz w:val="32"/>
          <w:szCs w:val="32"/>
        </w:rPr>
      </w:pPr>
    </w:p>
    <w:p w14:paraId="3BB4B470">
      <w:pPr>
        <w:jc w:val="left"/>
        <w:rPr>
          <w:rFonts w:hint="eastAsia" w:ascii="仿宋" w:hAnsi="仿宋" w:eastAsia="仿宋"/>
          <w:b/>
          <w:sz w:val="32"/>
          <w:szCs w:val="32"/>
        </w:rPr>
      </w:pPr>
    </w:p>
    <w:p w14:paraId="5A1A65E1">
      <w:pPr>
        <w:jc w:val="left"/>
        <w:rPr>
          <w:rFonts w:hint="eastAsia" w:ascii="仿宋" w:hAnsi="仿宋" w:eastAsia="仿宋"/>
          <w:b/>
          <w:sz w:val="32"/>
          <w:szCs w:val="32"/>
        </w:rPr>
      </w:pPr>
    </w:p>
    <w:p w14:paraId="2C65B853">
      <w:pPr>
        <w:jc w:val="left"/>
        <w:rPr>
          <w:rFonts w:hint="eastAsia" w:ascii="仿宋" w:hAnsi="仿宋" w:eastAsia="仿宋"/>
          <w:b/>
          <w:sz w:val="32"/>
          <w:szCs w:val="32"/>
        </w:rPr>
      </w:pPr>
    </w:p>
    <w:p w14:paraId="7E7D62C2">
      <w:pPr>
        <w:jc w:val="left"/>
        <w:rPr>
          <w:rFonts w:hint="eastAsia" w:ascii="仿宋" w:hAnsi="仿宋" w:eastAsia="仿宋"/>
          <w:b/>
          <w:sz w:val="32"/>
          <w:szCs w:val="32"/>
        </w:rPr>
      </w:pPr>
    </w:p>
    <w:p w14:paraId="314FBC53">
      <w:pPr>
        <w:jc w:val="left"/>
        <w:rPr>
          <w:rFonts w:hint="eastAsia" w:ascii="仿宋" w:hAnsi="仿宋" w:eastAsia="仿宋"/>
          <w:b/>
          <w:sz w:val="32"/>
          <w:szCs w:val="32"/>
        </w:rPr>
      </w:pPr>
    </w:p>
    <w:p w14:paraId="59F98BBE">
      <w:pPr>
        <w:jc w:val="left"/>
        <w:rPr>
          <w:rFonts w:hint="eastAsia" w:ascii="仿宋" w:hAnsi="仿宋" w:eastAsia="仿宋"/>
          <w:b/>
          <w:sz w:val="32"/>
          <w:szCs w:val="32"/>
        </w:rPr>
      </w:pPr>
    </w:p>
    <w:p w14:paraId="3594F0B8">
      <w:pPr>
        <w:jc w:val="left"/>
        <w:rPr>
          <w:rFonts w:hint="eastAsia" w:ascii="仿宋" w:hAnsi="仿宋" w:eastAsia="仿宋"/>
          <w:b/>
          <w:sz w:val="32"/>
          <w:szCs w:val="32"/>
        </w:rPr>
      </w:pPr>
    </w:p>
    <w:p w14:paraId="0E899E18">
      <w:pPr>
        <w:jc w:val="left"/>
        <w:rPr>
          <w:rFonts w:hint="eastAsia" w:ascii="仿宋" w:hAnsi="仿宋" w:eastAsia="仿宋"/>
          <w:b/>
          <w:sz w:val="32"/>
          <w:szCs w:val="32"/>
        </w:rPr>
      </w:pPr>
    </w:p>
    <w:p w14:paraId="22B442B2">
      <w:pPr>
        <w:jc w:val="left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附件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</w:t>
      </w:r>
    </w:p>
    <w:p w14:paraId="1D20CBA7">
      <w:pPr>
        <w:jc w:val="center"/>
        <w:rPr>
          <w:rFonts w:hint="eastAsia"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桂林生命与健康职业技术学院</w:t>
      </w:r>
    </w:p>
    <w:p w14:paraId="76BE593C">
      <w:pPr>
        <w:jc w:val="center"/>
        <w:rPr>
          <w:rFonts w:hint="eastAsia"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20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23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-20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24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学年校级评先评优集体奖推荐审批表</w:t>
      </w:r>
    </w:p>
    <w:tbl>
      <w:tblPr>
        <w:tblStyle w:val="4"/>
        <w:tblpPr w:leftFromText="180" w:rightFromText="180" w:vertAnchor="text" w:horzAnchor="page" w:tblpX="1410" w:tblpY="601"/>
        <w:tblOverlap w:val="never"/>
        <w:tblW w:w="9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867"/>
        <w:gridCol w:w="2150"/>
        <w:gridCol w:w="3061"/>
      </w:tblGrid>
      <w:tr w14:paraId="703E5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41" w:type="dxa"/>
            <w:noWrap w:val="0"/>
            <w:vAlign w:val="center"/>
          </w:tcPr>
          <w:p w14:paraId="2B2484F7">
            <w:pPr>
              <w:spacing w:line="60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班级名称</w:t>
            </w:r>
          </w:p>
        </w:tc>
        <w:tc>
          <w:tcPr>
            <w:tcW w:w="2867" w:type="dxa"/>
            <w:noWrap w:val="0"/>
            <w:vAlign w:val="center"/>
          </w:tcPr>
          <w:p w14:paraId="29F34FC7">
            <w:pPr>
              <w:spacing w:line="60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150" w:type="dxa"/>
            <w:noWrap w:val="0"/>
            <w:vAlign w:val="center"/>
          </w:tcPr>
          <w:p w14:paraId="36482483">
            <w:pPr>
              <w:spacing w:line="60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所在学院</w:t>
            </w:r>
          </w:p>
        </w:tc>
        <w:tc>
          <w:tcPr>
            <w:tcW w:w="3061" w:type="dxa"/>
            <w:noWrap w:val="0"/>
            <w:vAlign w:val="center"/>
          </w:tcPr>
          <w:p w14:paraId="4DA07622">
            <w:pPr>
              <w:spacing w:line="60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</w:tr>
      <w:tr w14:paraId="48B1E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41" w:type="dxa"/>
            <w:noWrap w:val="0"/>
            <w:vAlign w:val="center"/>
          </w:tcPr>
          <w:p w14:paraId="63D710DA">
            <w:pPr>
              <w:spacing w:line="60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班级人数</w:t>
            </w:r>
          </w:p>
        </w:tc>
        <w:tc>
          <w:tcPr>
            <w:tcW w:w="2867" w:type="dxa"/>
            <w:noWrap w:val="0"/>
            <w:vAlign w:val="center"/>
          </w:tcPr>
          <w:p w14:paraId="55165133">
            <w:pPr>
              <w:spacing w:line="60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150" w:type="dxa"/>
            <w:noWrap w:val="0"/>
            <w:vAlign w:val="center"/>
          </w:tcPr>
          <w:p w14:paraId="46698E65">
            <w:pPr>
              <w:spacing w:line="60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体育达标率</w:t>
            </w:r>
          </w:p>
        </w:tc>
        <w:tc>
          <w:tcPr>
            <w:tcW w:w="3061" w:type="dxa"/>
            <w:noWrap w:val="0"/>
            <w:vAlign w:val="center"/>
          </w:tcPr>
          <w:p w14:paraId="78DED93B">
            <w:pPr>
              <w:spacing w:line="60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</w:tr>
      <w:tr w14:paraId="2C162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41" w:type="dxa"/>
            <w:noWrap w:val="0"/>
            <w:vAlign w:val="center"/>
          </w:tcPr>
          <w:p w14:paraId="37DC602F">
            <w:pPr>
              <w:spacing w:line="60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补考率</w:t>
            </w:r>
          </w:p>
        </w:tc>
        <w:tc>
          <w:tcPr>
            <w:tcW w:w="2867" w:type="dxa"/>
            <w:noWrap w:val="0"/>
            <w:vAlign w:val="center"/>
          </w:tcPr>
          <w:p w14:paraId="3894AF36">
            <w:pPr>
              <w:spacing w:line="60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150" w:type="dxa"/>
            <w:noWrap w:val="0"/>
            <w:vAlign w:val="center"/>
          </w:tcPr>
          <w:p w14:paraId="244E9067">
            <w:pPr>
              <w:spacing w:line="60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学年班级活动次数</w:t>
            </w:r>
          </w:p>
        </w:tc>
        <w:tc>
          <w:tcPr>
            <w:tcW w:w="3061" w:type="dxa"/>
            <w:noWrap w:val="0"/>
            <w:vAlign w:val="center"/>
          </w:tcPr>
          <w:p w14:paraId="200FE8DF">
            <w:pPr>
              <w:spacing w:line="60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</w:tr>
      <w:tr w14:paraId="2679A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41" w:type="dxa"/>
            <w:noWrap w:val="0"/>
            <w:vAlign w:val="center"/>
          </w:tcPr>
          <w:p w14:paraId="201A5EF2">
            <w:pPr>
              <w:spacing w:line="60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申报奖项</w:t>
            </w:r>
          </w:p>
        </w:tc>
        <w:tc>
          <w:tcPr>
            <w:tcW w:w="8078" w:type="dxa"/>
            <w:gridSpan w:val="3"/>
            <w:noWrap w:val="0"/>
            <w:vAlign w:val="center"/>
          </w:tcPr>
          <w:p w14:paraId="5D1021BA">
            <w:pPr>
              <w:spacing w:line="60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 xml:space="preserve">□ 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先进班集体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sym w:font="Wingdings 2" w:char="00A3"/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优秀团支部</w:t>
            </w:r>
          </w:p>
        </w:tc>
      </w:tr>
      <w:tr w14:paraId="666E0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541" w:type="dxa"/>
            <w:noWrap w:val="0"/>
            <w:vAlign w:val="center"/>
          </w:tcPr>
          <w:p w14:paraId="653AC54A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  <w:p w14:paraId="23C9585B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学年</w:t>
            </w:r>
          </w:p>
          <w:p w14:paraId="4D82F1D7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班级</w:t>
            </w:r>
          </w:p>
          <w:p w14:paraId="3D2E57AE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主要</w:t>
            </w:r>
          </w:p>
          <w:p w14:paraId="78012A0A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获奖</w:t>
            </w:r>
          </w:p>
          <w:p w14:paraId="13F82544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情况</w:t>
            </w:r>
          </w:p>
          <w:p w14:paraId="430EC6BE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（含个人）</w:t>
            </w:r>
          </w:p>
        </w:tc>
        <w:tc>
          <w:tcPr>
            <w:tcW w:w="8078" w:type="dxa"/>
            <w:gridSpan w:val="3"/>
            <w:noWrap w:val="0"/>
            <w:vAlign w:val="center"/>
          </w:tcPr>
          <w:p w14:paraId="1D520A82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  <w:p w14:paraId="22A66A85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  <w:p w14:paraId="3C8475C0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  <w:p w14:paraId="62364578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  <w:p w14:paraId="75D9445C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  <w:p w14:paraId="30B0E006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  <w:p w14:paraId="15691BAB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</w:tr>
      <w:tr w14:paraId="1BFCA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5" w:hRule="atLeast"/>
        </w:trPr>
        <w:tc>
          <w:tcPr>
            <w:tcW w:w="1541" w:type="dxa"/>
            <w:noWrap w:val="0"/>
            <w:vAlign w:val="center"/>
          </w:tcPr>
          <w:p w14:paraId="48A87237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学年</w:t>
            </w:r>
          </w:p>
          <w:p w14:paraId="020383F3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班级</w:t>
            </w:r>
          </w:p>
          <w:p w14:paraId="357445D0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学生</w:t>
            </w:r>
          </w:p>
          <w:p w14:paraId="44F5B9E0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处分</w:t>
            </w:r>
          </w:p>
          <w:p w14:paraId="619205C1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情况</w:t>
            </w:r>
          </w:p>
        </w:tc>
        <w:tc>
          <w:tcPr>
            <w:tcW w:w="8078" w:type="dxa"/>
            <w:gridSpan w:val="3"/>
            <w:noWrap w:val="0"/>
            <w:vAlign w:val="center"/>
          </w:tcPr>
          <w:p w14:paraId="4C6AB5EB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  <w:p w14:paraId="09F340AC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  <w:p w14:paraId="103E29AB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  <w:p w14:paraId="2F6B602F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  <w:p w14:paraId="68D4D69E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</w:tr>
      <w:tr w14:paraId="112C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541" w:type="dxa"/>
            <w:noWrap w:val="0"/>
            <w:vAlign w:val="center"/>
          </w:tcPr>
          <w:p w14:paraId="2F59B524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  <w:p w14:paraId="0EC268D5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学年</w:t>
            </w:r>
          </w:p>
          <w:p w14:paraId="7442F8C0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主要</w:t>
            </w:r>
          </w:p>
          <w:p w14:paraId="36096C25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优秀</w:t>
            </w:r>
          </w:p>
          <w:p w14:paraId="7809CAB5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事迹</w:t>
            </w:r>
          </w:p>
          <w:p w14:paraId="7B31F76B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简介</w:t>
            </w:r>
          </w:p>
          <w:p w14:paraId="20DD9B8B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8078" w:type="dxa"/>
            <w:gridSpan w:val="3"/>
            <w:noWrap w:val="0"/>
            <w:vAlign w:val="center"/>
          </w:tcPr>
          <w:p w14:paraId="6CF9473C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  <w:p w14:paraId="1CDB22B1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  <w:p w14:paraId="4E30C63B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  <w:p w14:paraId="21B26128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  <w:p w14:paraId="4A0773D3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  <w:p w14:paraId="4D8B20CD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</w:tr>
      <w:tr w14:paraId="5C445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1541" w:type="dxa"/>
            <w:noWrap w:val="0"/>
            <w:vAlign w:val="center"/>
          </w:tcPr>
          <w:p w14:paraId="5BEB8979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班级</w:t>
            </w:r>
          </w:p>
          <w:p w14:paraId="314729C3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辅导员</w:t>
            </w:r>
          </w:p>
          <w:p w14:paraId="60225546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（班主任）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推荐意见</w:t>
            </w:r>
          </w:p>
        </w:tc>
        <w:tc>
          <w:tcPr>
            <w:tcW w:w="8078" w:type="dxa"/>
            <w:gridSpan w:val="3"/>
            <w:noWrap w:val="0"/>
            <w:vAlign w:val="center"/>
          </w:tcPr>
          <w:p w14:paraId="0BA6D0C3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  <w:p w14:paraId="7EB3CFA1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  <w:p w14:paraId="6B032E61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  <w:p w14:paraId="1C059A99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班级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辅导员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（班主任）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签字：</w:t>
            </w:r>
          </w:p>
          <w:p w14:paraId="73C97D29">
            <w:pPr>
              <w:tabs>
                <w:tab w:val="left" w:pos="4962"/>
                <w:tab w:val="left" w:pos="5382"/>
              </w:tabs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年   月   日</w:t>
            </w:r>
          </w:p>
        </w:tc>
      </w:tr>
      <w:tr w14:paraId="34317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541" w:type="dxa"/>
            <w:noWrap w:val="0"/>
            <w:vAlign w:val="center"/>
          </w:tcPr>
          <w:p w14:paraId="31C6C23C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  <w:p w14:paraId="178B9014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二级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学院党政联席会议</w:t>
            </w:r>
          </w:p>
          <w:p w14:paraId="75199A7A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审核意见</w:t>
            </w:r>
          </w:p>
        </w:tc>
        <w:tc>
          <w:tcPr>
            <w:tcW w:w="8078" w:type="dxa"/>
            <w:gridSpan w:val="3"/>
            <w:noWrap w:val="0"/>
            <w:vAlign w:val="center"/>
          </w:tcPr>
          <w:p w14:paraId="31C4570B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  <w:p w14:paraId="29BEDA3E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  <w:p w14:paraId="04E5F984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  <w:p w14:paraId="4A099000">
            <w:pPr>
              <w:tabs>
                <w:tab w:val="left" w:pos="4047"/>
              </w:tabs>
              <w:spacing w:line="460" w:lineRule="exact"/>
              <w:ind w:firstLine="2880" w:firstLineChars="1200"/>
              <w:jc w:val="both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分管学生工作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党组织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负责人签字：</w:t>
            </w:r>
          </w:p>
          <w:p w14:paraId="06C61B73">
            <w:pPr>
              <w:tabs>
                <w:tab w:val="left" w:pos="4047"/>
                <w:tab w:val="left" w:pos="5367"/>
                <w:tab w:val="left" w:pos="5787"/>
              </w:tabs>
              <w:spacing w:line="460" w:lineRule="exact"/>
              <w:ind w:firstLine="4560" w:firstLineChars="1900"/>
              <w:jc w:val="both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学院公章</w:t>
            </w:r>
          </w:p>
          <w:p w14:paraId="6084C93E">
            <w:pPr>
              <w:tabs>
                <w:tab w:val="left" w:pos="4140"/>
                <w:tab w:val="left" w:pos="4932"/>
                <w:tab w:val="left" w:pos="5472"/>
              </w:tabs>
              <w:spacing w:line="460" w:lineRule="exact"/>
              <w:ind w:firstLine="4320" w:firstLineChars="1800"/>
              <w:jc w:val="both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年   月   日</w:t>
            </w:r>
          </w:p>
        </w:tc>
      </w:tr>
      <w:tr w14:paraId="0DBE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1541" w:type="dxa"/>
            <w:noWrap w:val="0"/>
            <w:vAlign w:val="center"/>
          </w:tcPr>
          <w:p w14:paraId="72BED3C6">
            <w:pPr>
              <w:spacing w:line="460" w:lineRule="exact"/>
              <w:jc w:val="both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学生工作处</w:t>
            </w:r>
          </w:p>
          <w:p w14:paraId="2434229D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审核意见</w:t>
            </w:r>
          </w:p>
        </w:tc>
        <w:tc>
          <w:tcPr>
            <w:tcW w:w="8078" w:type="dxa"/>
            <w:gridSpan w:val="3"/>
            <w:noWrap w:val="0"/>
            <w:vAlign w:val="bottom"/>
          </w:tcPr>
          <w:p w14:paraId="015A695D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  <w:p w14:paraId="164CB143">
            <w:pPr>
              <w:tabs>
                <w:tab w:val="left" w:pos="5232"/>
              </w:tabs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处长签字：</w:t>
            </w:r>
          </w:p>
          <w:p w14:paraId="261BBF9F">
            <w:pPr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学生工作处公章</w:t>
            </w:r>
          </w:p>
          <w:p w14:paraId="5D4DE16C">
            <w:pPr>
              <w:tabs>
                <w:tab w:val="left" w:pos="5052"/>
              </w:tabs>
              <w:spacing w:line="46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年   月   日</w:t>
            </w:r>
          </w:p>
        </w:tc>
      </w:tr>
    </w:tbl>
    <w:p w14:paraId="771E82B8"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填表说明：1、表格填写内容一律采用仿宋字体，字号为小四号。</w:t>
      </w:r>
    </w:p>
    <w:p w14:paraId="4267AFAC">
      <w:pPr>
        <w:numPr>
          <w:ilvl w:val="0"/>
          <w:numId w:val="1"/>
        </w:numPr>
        <w:ind w:left="1200" w:leftChars="0" w:firstLine="0" w:firstLine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班级辅导员推荐意见栏采用手写，打印无效。</w:t>
      </w:r>
    </w:p>
    <w:p w14:paraId="00FAF5E9">
      <w:pPr>
        <w:numPr>
          <w:ilvl w:val="0"/>
          <w:numId w:val="1"/>
        </w:numPr>
        <w:ind w:left="1200" w:leftChars="0" w:firstLine="0" w:firstLineChars="0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>一式一份由二级学院存档备查</w:t>
      </w:r>
    </w:p>
    <w:p w14:paraId="7FEB8FD4">
      <w:pPr>
        <w:jc w:val="left"/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附件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</w:t>
      </w:r>
    </w:p>
    <w:p w14:paraId="44E8C007">
      <w:pPr>
        <w:jc w:val="center"/>
        <w:rPr>
          <w:rFonts w:hint="eastAsia"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桂林生命与健康职业技术学院</w:t>
      </w:r>
    </w:p>
    <w:p w14:paraId="7B883144">
      <w:pPr>
        <w:jc w:val="center"/>
        <w:rPr>
          <w:rFonts w:hint="eastAsia"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20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23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-20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24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学年校级评先评优个人奖推荐审批表</w:t>
      </w:r>
    </w:p>
    <w:tbl>
      <w:tblPr>
        <w:tblStyle w:val="4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1440"/>
        <w:gridCol w:w="1260"/>
        <w:gridCol w:w="1260"/>
        <w:gridCol w:w="420"/>
        <w:gridCol w:w="480"/>
        <w:gridCol w:w="360"/>
        <w:gridCol w:w="900"/>
        <w:gridCol w:w="1095"/>
      </w:tblGrid>
      <w:tr w14:paraId="557CE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 w14:paraId="6655B2A7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学生姓名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2C4EAE07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62CED2C1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520" w:type="dxa"/>
            <w:gridSpan w:val="4"/>
            <w:noWrap w:val="0"/>
            <w:vAlign w:val="top"/>
          </w:tcPr>
          <w:p w14:paraId="05D626DE">
            <w:pPr>
              <w:spacing w:line="6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95" w:type="dxa"/>
            <w:gridSpan w:val="2"/>
            <w:vMerge w:val="restart"/>
            <w:tcBorders>
              <w:left w:val="nil"/>
            </w:tcBorders>
            <w:noWrap w:val="0"/>
            <w:vAlign w:val="top"/>
          </w:tcPr>
          <w:p w14:paraId="0114E6D2">
            <w:pPr>
              <w:spacing w:line="6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一寸证件照片</w:t>
            </w:r>
          </w:p>
          <w:p w14:paraId="53E97B21">
            <w:pPr>
              <w:spacing w:line="600" w:lineRule="exact"/>
              <w:rPr>
                <w:rFonts w:hint="eastAsia" w:ascii="仿宋" w:hAnsi="仿宋" w:eastAsia="仿宋"/>
                <w:sz w:val="24"/>
              </w:rPr>
            </w:pPr>
          </w:p>
          <w:p w14:paraId="25D64977">
            <w:pPr>
              <w:spacing w:line="6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5EF2D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 w14:paraId="48EA634C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00651056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51A7F381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520" w:type="dxa"/>
            <w:gridSpan w:val="4"/>
            <w:noWrap w:val="0"/>
            <w:vAlign w:val="top"/>
          </w:tcPr>
          <w:p w14:paraId="717D513F">
            <w:pPr>
              <w:spacing w:line="6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left w:val="nil"/>
            </w:tcBorders>
            <w:noWrap w:val="0"/>
            <w:vAlign w:val="top"/>
          </w:tcPr>
          <w:p w14:paraId="1FF0DAD5">
            <w:pPr>
              <w:spacing w:line="6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3DD51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 w14:paraId="484B537D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0DA2F9CC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4E5187F6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2520" w:type="dxa"/>
            <w:gridSpan w:val="4"/>
            <w:noWrap w:val="0"/>
            <w:vAlign w:val="top"/>
          </w:tcPr>
          <w:p w14:paraId="6E4084F9">
            <w:pPr>
              <w:spacing w:line="6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left w:val="nil"/>
            </w:tcBorders>
            <w:noWrap w:val="0"/>
            <w:vAlign w:val="top"/>
          </w:tcPr>
          <w:p w14:paraId="609F2C6B">
            <w:pPr>
              <w:spacing w:line="6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25454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 w14:paraId="0D4ED9D2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249C8E8B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1E41E1CE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宿舍</w:t>
            </w:r>
          </w:p>
        </w:tc>
        <w:tc>
          <w:tcPr>
            <w:tcW w:w="1680" w:type="dxa"/>
            <w:gridSpan w:val="2"/>
            <w:noWrap w:val="0"/>
            <w:vAlign w:val="top"/>
          </w:tcPr>
          <w:p w14:paraId="34C90F54">
            <w:pPr>
              <w:spacing w:line="6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top"/>
          </w:tcPr>
          <w:p w14:paraId="7D6377AC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top"/>
          </w:tcPr>
          <w:p w14:paraId="3CE3B97F">
            <w:pPr>
              <w:spacing w:line="6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34082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 w14:paraId="540CD840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本学年度</w:t>
            </w:r>
          </w:p>
          <w:p w14:paraId="1F6E188F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文化成绩</w:t>
            </w:r>
          </w:p>
          <w:p w14:paraId="0A7C1345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平均分数</w:t>
            </w:r>
          </w:p>
        </w:tc>
        <w:tc>
          <w:tcPr>
            <w:tcW w:w="900" w:type="dxa"/>
            <w:noWrap w:val="0"/>
            <w:vAlign w:val="top"/>
          </w:tcPr>
          <w:p w14:paraId="73560A8D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118FA772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本学年度</w:t>
            </w:r>
          </w:p>
          <w:p w14:paraId="75713BF6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文化成绩</w:t>
            </w:r>
          </w:p>
          <w:p w14:paraId="4A7896BA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班级名次</w:t>
            </w:r>
          </w:p>
        </w:tc>
        <w:tc>
          <w:tcPr>
            <w:tcW w:w="1260" w:type="dxa"/>
            <w:noWrap w:val="0"/>
            <w:vAlign w:val="top"/>
          </w:tcPr>
          <w:p w14:paraId="5EBEED76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用x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／y</w:t>
            </w:r>
            <w:r>
              <w:rPr>
                <w:rFonts w:hint="eastAsia" w:ascii="仿宋" w:hAnsi="仿宋" w:eastAsia="仿宋"/>
                <w:color w:val="FF0000"/>
                <w:sz w:val="24"/>
                <w:lang w:eastAsia="zh-CN"/>
              </w:rPr>
              <w:t>表示</w:t>
            </w:r>
          </w:p>
        </w:tc>
        <w:tc>
          <w:tcPr>
            <w:tcW w:w="1260" w:type="dxa"/>
            <w:noWrap w:val="0"/>
            <w:vAlign w:val="top"/>
          </w:tcPr>
          <w:p w14:paraId="099438DC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本学年度</w:t>
            </w:r>
          </w:p>
          <w:p w14:paraId="6F67CD38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综合测评</w:t>
            </w:r>
          </w:p>
          <w:p w14:paraId="03F3B2E8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分数</w:t>
            </w:r>
          </w:p>
        </w:tc>
        <w:tc>
          <w:tcPr>
            <w:tcW w:w="900" w:type="dxa"/>
            <w:gridSpan w:val="2"/>
            <w:noWrap w:val="0"/>
            <w:vAlign w:val="top"/>
          </w:tcPr>
          <w:p w14:paraId="156D5CCE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6872231B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本学年度综合测评班级名次</w:t>
            </w:r>
          </w:p>
        </w:tc>
        <w:tc>
          <w:tcPr>
            <w:tcW w:w="1095" w:type="dxa"/>
            <w:noWrap w:val="0"/>
            <w:vAlign w:val="top"/>
          </w:tcPr>
          <w:p w14:paraId="07E56031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用x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／y</w:t>
            </w:r>
            <w:r>
              <w:rPr>
                <w:rFonts w:hint="eastAsia" w:ascii="仿宋" w:hAnsi="仿宋" w:eastAsia="仿宋"/>
                <w:color w:val="FF0000"/>
                <w:sz w:val="24"/>
                <w:lang w:eastAsia="zh-CN"/>
              </w:rPr>
              <w:t>表示</w:t>
            </w:r>
          </w:p>
        </w:tc>
      </w:tr>
      <w:tr w14:paraId="07876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48" w:type="dxa"/>
            <w:noWrap w:val="0"/>
            <w:vAlign w:val="top"/>
          </w:tcPr>
          <w:p w14:paraId="13CE97A5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申报奖项</w:t>
            </w:r>
          </w:p>
          <w:p w14:paraId="068E8E63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（用√标记）</w:t>
            </w:r>
          </w:p>
        </w:tc>
        <w:tc>
          <w:tcPr>
            <w:tcW w:w="8115" w:type="dxa"/>
            <w:gridSpan w:val="9"/>
            <w:noWrap w:val="0"/>
            <w:vAlign w:val="center"/>
          </w:tcPr>
          <w:p w14:paraId="1DE97469">
            <w:pPr>
              <w:spacing w:line="460" w:lineRule="exac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优秀学生干部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优秀团干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优秀团员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□ 三好学生</w:t>
            </w:r>
          </w:p>
        </w:tc>
      </w:tr>
      <w:tr w14:paraId="22DB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48" w:type="dxa"/>
            <w:noWrap w:val="0"/>
            <w:vAlign w:val="top"/>
          </w:tcPr>
          <w:p w14:paraId="1008AA82">
            <w:pPr>
              <w:spacing w:line="460" w:lineRule="exact"/>
              <w:jc w:val="both"/>
              <w:rPr>
                <w:rFonts w:hint="eastAsia" w:ascii="仿宋" w:hAnsi="仿宋" w:eastAsia="仿宋"/>
                <w:sz w:val="24"/>
              </w:rPr>
            </w:pPr>
          </w:p>
          <w:p w14:paraId="61A0D839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 w14:paraId="1A4F9BEC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优秀</w:t>
            </w:r>
          </w:p>
          <w:p w14:paraId="5C3D914A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事迹</w:t>
            </w:r>
          </w:p>
          <w:p w14:paraId="75098E5C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简介</w:t>
            </w:r>
          </w:p>
        </w:tc>
        <w:tc>
          <w:tcPr>
            <w:tcW w:w="8115" w:type="dxa"/>
            <w:gridSpan w:val="9"/>
            <w:noWrap w:val="0"/>
            <w:vAlign w:val="top"/>
          </w:tcPr>
          <w:p w14:paraId="273D86DB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0C72BC27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12E884A4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15AB2587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520EE0DF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00642B61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6F13C96A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1B492BD6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1ACF90CA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39676B9B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3650ED43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79644572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3849B960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68941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1548" w:type="dxa"/>
            <w:noWrap w:val="0"/>
            <w:vAlign w:val="top"/>
          </w:tcPr>
          <w:p w14:paraId="211CB5A5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41D6B334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5562746D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143DC97A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</w:p>
          <w:p w14:paraId="77F52803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辅导员</w:t>
            </w:r>
          </w:p>
          <w:p w14:paraId="6FA85E4C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（班主任）</w:t>
            </w:r>
            <w:r>
              <w:rPr>
                <w:rFonts w:hint="eastAsia" w:ascii="仿宋" w:hAnsi="仿宋" w:eastAsia="仿宋"/>
                <w:sz w:val="24"/>
              </w:rPr>
              <w:t>推荐意见</w:t>
            </w:r>
          </w:p>
        </w:tc>
        <w:tc>
          <w:tcPr>
            <w:tcW w:w="8115" w:type="dxa"/>
            <w:gridSpan w:val="9"/>
            <w:noWrap w:val="0"/>
            <w:vAlign w:val="top"/>
          </w:tcPr>
          <w:p w14:paraId="7CE138C9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299DE6C8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63661B89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0CDF9D40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261C5D26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44DF10E6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425BEC3A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班级</w:t>
            </w:r>
            <w:r>
              <w:rPr>
                <w:rFonts w:hint="eastAsia" w:ascii="仿宋" w:hAnsi="仿宋" w:eastAsia="仿宋"/>
                <w:sz w:val="24"/>
              </w:rPr>
              <w:t>辅导员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（班主任）</w:t>
            </w: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 w14:paraId="60AD5DD3">
            <w:pPr>
              <w:tabs>
                <w:tab w:val="left" w:pos="4962"/>
                <w:tab w:val="left" w:pos="5382"/>
              </w:tabs>
              <w:spacing w:line="4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年   月   日</w:t>
            </w:r>
          </w:p>
        </w:tc>
      </w:tr>
      <w:tr w14:paraId="5A143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1548" w:type="dxa"/>
            <w:noWrap w:val="0"/>
            <w:vAlign w:val="top"/>
          </w:tcPr>
          <w:p w14:paraId="5901414C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4634C3E6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3E4D1D4B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二级</w:t>
            </w:r>
            <w:r>
              <w:rPr>
                <w:rFonts w:hint="eastAsia" w:ascii="仿宋" w:hAnsi="仿宋" w:eastAsia="仿宋"/>
                <w:sz w:val="24"/>
              </w:rPr>
              <w:t>学院党政联席会议</w:t>
            </w:r>
          </w:p>
          <w:p w14:paraId="514C66FC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8115" w:type="dxa"/>
            <w:gridSpan w:val="9"/>
            <w:noWrap w:val="0"/>
            <w:vAlign w:val="top"/>
          </w:tcPr>
          <w:p w14:paraId="2348A7D3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7E0B46D9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05E82DD3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14FD6C9A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084DDC2D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2D764604">
            <w:pPr>
              <w:tabs>
                <w:tab w:val="left" w:pos="4047"/>
              </w:tabs>
              <w:spacing w:line="460" w:lineRule="exact"/>
              <w:ind w:firstLine="2640" w:firstLineChars="1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分管学生工作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党组织</w:t>
            </w:r>
            <w:r>
              <w:rPr>
                <w:rFonts w:hint="eastAsia" w:ascii="仿宋" w:hAnsi="仿宋" w:eastAsia="仿宋"/>
                <w:sz w:val="24"/>
              </w:rPr>
              <w:t>负责人签字：</w:t>
            </w:r>
          </w:p>
          <w:p w14:paraId="5F6D756A">
            <w:pPr>
              <w:tabs>
                <w:tab w:val="left" w:pos="4047"/>
                <w:tab w:val="left" w:pos="5367"/>
                <w:tab w:val="left" w:pos="5787"/>
              </w:tabs>
              <w:spacing w:line="460" w:lineRule="exact"/>
              <w:ind w:firstLine="4920" w:firstLineChars="20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学院公章</w:t>
            </w:r>
          </w:p>
          <w:p w14:paraId="3F905A82">
            <w:pPr>
              <w:tabs>
                <w:tab w:val="left" w:pos="4140"/>
                <w:tab w:val="left" w:pos="4932"/>
                <w:tab w:val="left" w:pos="5472"/>
              </w:tabs>
              <w:spacing w:line="460" w:lineRule="exact"/>
              <w:ind w:firstLine="5280" w:firstLineChars="2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1B7CA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548" w:type="dxa"/>
            <w:noWrap w:val="0"/>
            <w:vAlign w:val="top"/>
          </w:tcPr>
          <w:p w14:paraId="50FAA691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0877A405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0B4B75E3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347AB2B4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学生工作处</w:t>
            </w:r>
          </w:p>
          <w:p w14:paraId="7E87FFF2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8115" w:type="dxa"/>
            <w:gridSpan w:val="9"/>
            <w:noWrap w:val="0"/>
            <w:vAlign w:val="top"/>
          </w:tcPr>
          <w:p w14:paraId="74403CBB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5F560DED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259DDA70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2A2E3B74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16D09524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3F5C42FC">
            <w:pPr>
              <w:tabs>
                <w:tab w:val="left" w:pos="5232"/>
              </w:tabs>
              <w:spacing w:line="4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处长签字：</w:t>
            </w:r>
          </w:p>
          <w:p w14:paraId="23977172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学生工作处公章</w:t>
            </w:r>
          </w:p>
          <w:p w14:paraId="3799CD91">
            <w:pPr>
              <w:tabs>
                <w:tab w:val="left" w:pos="5052"/>
              </w:tabs>
              <w:spacing w:line="4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年   月   日</w:t>
            </w:r>
          </w:p>
        </w:tc>
      </w:tr>
    </w:tbl>
    <w:p w14:paraId="70619AA5"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填表说明：1、“</w:t>
      </w:r>
      <w:r>
        <w:rPr>
          <w:rFonts w:hint="eastAsia" w:ascii="仿宋" w:hAnsi="仿宋" w:eastAsia="仿宋"/>
          <w:sz w:val="24"/>
          <w:lang w:val="en-US" w:eastAsia="zh-CN"/>
        </w:rPr>
        <w:t>x</w:t>
      </w:r>
      <w:r>
        <w:rPr>
          <w:rFonts w:hint="eastAsia" w:ascii="仿宋" w:hAnsi="仿宋" w:eastAsia="仿宋"/>
          <w:sz w:val="24"/>
        </w:rPr>
        <w:t>／y”中，</w:t>
      </w:r>
      <w:r>
        <w:rPr>
          <w:rFonts w:hint="eastAsia" w:ascii="仿宋" w:hAnsi="仿宋" w:eastAsia="仿宋"/>
          <w:sz w:val="24"/>
          <w:lang w:val="en-US" w:eastAsia="zh-CN"/>
        </w:rPr>
        <w:t>x</w:t>
      </w:r>
      <w:r>
        <w:rPr>
          <w:rFonts w:hint="eastAsia" w:ascii="仿宋" w:hAnsi="仿宋" w:eastAsia="仿宋"/>
          <w:sz w:val="24"/>
        </w:rPr>
        <w:t>表示学生个人名次，</w:t>
      </w:r>
      <w:r>
        <w:rPr>
          <w:rFonts w:hint="eastAsia" w:ascii="仿宋" w:hAnsi="仿宋" w:eastAsia="仿宋"/>
          <w:sz w:val="24"/>
          <w:lang w:val="en-US" w:eastAsia="zh-CN"/>
        </w:rPr>
        <w:t>y</w:t>
      </w:r>
      <w:r>
        <w:rPr>
          <w:rFonts w:hint="eastAsia" w:ascii="仿宋" w:hAnsi="仿宋" w:eastAsia="仿宋"/>
          <w:sz w:val="24"/>
        </w:rPr>
        <w:t>表示学生所在评比班级总人数。</w:t>
      </w:r>
    </w:p>
    <w:p w14:paraId="51FA1998">
      <w:pPr>
        <w:ind w:firstLine="1080" w:firstLineChars="4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2、表格填写内容一律采用仿宋字体，字号为小四号。</w:t>
      </w:r>
    </w:p>
    <w:p w14:paraId="0DFD2A6B">
      <w:pPr>
        <w:ind w:firstLine="1200" w:firstLineChars="5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3、班级辅导员</w:t>
      </w:r>
      <w:r>
        <w:rPr>
          <w:rFonts w:hint="eastAsia" w:ascii="仿宋" w:hAnsi="仿宋" w:eastAsia="仿宋"/>
          <w:sz w:val="24"/>
          <w:lang w:eastAsia="zh-CN"/>
        </w:rPr>
        <w:t>（班主任）</w:t>
      </w:r>
      <w:r>
        <w:rPr>
          <w:rFonts w:hint="eastAsia" w:ascii="仿宋" w:hAnsi="仿宋" w:eastAsia="仿宋"/>
          <w:sz w:val="24"/>
        </w:rPr>
        <w:t>推荐意见栏采用手写，打印无效。</w:t>
      </w:r>
    </w:p>
    <w:p w14:paraId="0FCBEB91">
      <w:pPr>
        <w:ind w:firstLine="1200" w:firstLineChars="5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4、</w:t>
      </w:r>
      <w:r>
        <w:rPr>
          <w:rFonts w:hint="eastAsia" w:ascii="仿宋" w:hAnsi="仿宋" w:eastAsia="仿宋"/>
          <w:sz w:val="24"/>
        </w:rPr>
        <w:t>一式一份由二级学院存档备查</w:t>
      </w:r>
    </w:p>
    <w:p w14:paraId="75F73586">
      <w:pPr>
        <w:ind w:firstLine="1200" w:firstLineChars="500"/>
        <w:rPr>
          <w:rFonts w:hint="eastAsia" w:ascii="仿宋" w:hAnsi="仿宋" w:eastAsia="仿宋"/>
          <w:sz w:val="24"/>
        </w:rPr>
      </w:pPr>
    </w:p>
    <w:p w14:paraId="1A42AD3C">
      <w:p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6F41E2F3">
      <w:pPr>
        <w:jc w:val="left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附件4</w:t>
      </w:r>
    </w:p>
    <w:p w14:paraId="7E61CB10">
      <w:pPr>
        <w:jc w:val="center"/>
        <w:rPr>
          <w:rFonts w:hint="eastAsia"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桂林生命与健康职业技术学院</w:t>
      </w:r>
    </w:p>
    <w:p w14:paraId="6E7EBE56">
      <w:pPr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20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23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-20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24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学年校级评先评优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汇总表</w:t>
      </w:r>
    </w:p>
    <w:p w14:paraId="514C1EAD">
      <w:pPr>
        <w:jc w:val="both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学院名称：                  负责人：                填报时间：  年 月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5287"/>
        <w:gridCol w:w="3288"/>
        <w:gridCol w:w="2673"/>
      </w:tblGrid>
      <w:tr w14:paraId="0664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0" w:type="dxa"/>
          </w:tcPr>
          <w:p w14:paraId="7AD1AE01">
            <w:pPr>
              <w:jc w:val="center"/>
              <w:rPr>
                <w:rFonts w:hint="default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287" w:type="dxa"/>
            <w:vAlign w:val="top"/>
          </w:tcPr>
          <w:p w14:paraId="3C9D8803">
            <w:pPr>
              <w:jc w:val="center"/>
              <w:rPr>
                <w:rFonts w:hint="default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  <w:t>先进班集体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  <w:t>（名称）</w:t>
            </w:r>
          </w:p>
        </w:tc>
        <w:tc>
          <w:tcPr>
            <w:tcW w:w="3288" w:type="dxa"/>
            <w:vAlign w:val="top"/>
          </w:tcPr>
          <w:p w14:paraId="0B3FA616">
            <w:pPr>
              <w:jc w:val="center"/>
              <w:rPr>
                <w:rFonts w:hint="default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  <w:t>优秀学生干部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  <w:t>（名称）</w:t>
            </w:r>
          </w:p>
        </w:tc>
        <w:tc>
          <w:tcPr>
            <w:tcW w:w="2673" w:type="dxa"/>
            <w:vAlign w:val="top"/>
          </w:tcPr>
          <w:p w14:paraId="2D1EECFC">
            <w:pPr>
              <w:jc w:val="center"/>
              <w:rPr>
                <w:rFonts w:hint="default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  <w:t>三好学生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  <w:t>（名称）</w:t>
            </w:r>
          </w:p>
        </w:tc>
      </w:tr>
      <w:tr w14:paraId="70E40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0" w:type="dxa"/>
          </w:tcPr>
          <w:p w14:paraId="1B00D361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287" w:type="dxa"/>
          </w:tcPr>
          <w:p w14:paraId="078F4C7E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2022级xxx专业xx班</w:t>
            </w:r>
          </w:p>
        </w:tc>
        <w:tc>
          <w:tcPr>
            <w:tcW w:w="3288" w:type="dxa"/>
          </w:tcPr>
          <w:p w14:paraId="0B159F75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3" w:type="dxa"/>
          </w:tcPr>
          <w:p w14:paraId="013E4162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71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0" w:type="dxa"/>
          </w:tcPr>
          <w:p w14:paraId="59BEBD0F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287" w:type="dxa"/>
          </w:tcPr>
          <w:p w14:paraId="64C40F9A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88" w:type="dxa"/>
          </w:tcPr>
          <w:p w14:paraId="21409B35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3" w:type="dxa"/>
          </w:tcPr>
          <w:p w14:paraId="7F57A417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34BF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0" w:type="dxa"/>
          </w:tcPr>
          <w:p w14:paraId="20A7A865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287" w:type="dxa"/>
          </w:tcPr>
          <w:p w14:paraId="1BF97415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88" w:type="dxa"/>
          </w:tcPr>
          <w:p w14:paraId="2AF97F26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3" w:type="dxa"/>
          </w:tcPr>
          <w:p w14:paraId="5B5AC753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080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0" w:type="dxa"/>
          </w:tcPr>
          <w:p w14:paraId="01D2FDC6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287" w:type="dxa"/>
          </w:tcPr>
          <w:p w14:paraId="0CEA9B6E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88" w:type="dxa"/>
          </w:tcPr>
          <w:p w14:paraId="525BEC6D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3" w:type="dxa"/>
          </w:tcPr>
          <w:p w14:paraId="6D94E7EF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C7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0" w:type="dxa"/>
          </w:tcPr>
          <w:p w14:paraId="5F64E560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287" w:type="dxa"/>
          </w:tcPr>
          <w:p w14:paraId="587F12E2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88" w:type="dxa"/>
          </w:tcPr>
          <w:p w14:paraId="573DFD99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3" w:type="dxa"/>
          </w:tcPr>
          <w:p w14:paraId="4CF0FFA8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2B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0" w:type="dxa"/>
          </w:tcPr>
          <w:p w14:paraId="6428E655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287" w:type="dxa"/>
          </w:tcPr>
          <w:p w14:paraId="17B0FCF3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88" w:type="dxa"/>
          </w:tcPr>
          <w:p w14:paraId="16EABAAA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3" w:type="dxa"/>
          </w:tcPr>
          <w:p w14:paraId="47754BF9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3F31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0" w:type="dxa"/>
          </w:tcPr>
          <w:p w14:paraId="082D7824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287" w:type="dxa"/>
          </w:tcPr>
          <w:p w14:paraId="58CB416D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88" w:type="dxa"/>
          </w:tcPr>
          <w:p w14:paraId="020C2154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3" w:type="dxa"/>
          </w:tcPr>
          <w:p w14:paraId="3961C418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ABE6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0" w:type="dxa"/>
          </w:tcPr>
          <w:p w14:paraId="6DFF002A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287" w:type="dxa"/>
          </w:tcPr>
          <w:p w14:paraId="6D44BC44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88" w:type="dxa"/>
          </w:tcPr>
          <w:p w14:paraId="3500E4AC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3" w:type="dxa"/>
          </w:tcPr>
          <w:p w14:paraId="1DD425F9">
            <w:pPr>
              <w:jc w:val="center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FF7F380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注：此表为样表（可另制xlsx表上报）</w:t>
      </w:r>
    </w:p>
    <w:sectPr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C393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7C706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7C706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377817"/>
    <w:multiLevelType w:val="singleLevel"/>
    <w:tmpl w:val="2D377817"/>
    <w:lvl w:ilvl="0" w:tentative="0">
      <w:start w:val="2"/>
      <w:numFmt w:val="decimal"/>
      <w:suff w:val="nothing"/>
      <w:lvlText w:val="%1、"/>
      <w:lvlJc w:val="left"/>
      <w:pPr>
        <w:ind w:left="12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6DB253E"/>
    <w:rsid w:val="192B7650"/>
    <w:rsid w:val="2E734BA4"/>
    <w:rsid w:val="2F9047D5"/>
    <w:rsid w:val="48B4770F"/>
    <w:rsid w:val="4A1947CF"/>
    <w:rsid w:val="5AFE8C16"/>
    <w:rsid w:val="789D381C"/>
    <w:rsid w:val="7F1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2957</Words>
  <Characters>3242</Characters>
  <Lines>0</Lines>
  <Paragraphs>0</Paragraphs>
  <TotalTime>44</TotalTime>
  <ScaleCrop>false</ScaleCrop>
  <LinksUpToDate>false</LinksUpToDate>
  <CharactersWithSpaces>3710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侗爷15907881441</cp:lastModifiedBy>
  <dcterms:modified xsi:type="dcterms:W3CDTF">2024-12-02T07:14:42Z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375A01DC269F23156D3440676860BFAC_43</vt:lpwstr>
  </property>
</Properties>
</file>